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D6A01FF" w:rsidR="00F94AF5" w:rsidRDefault="0089635A">
      <w:pPr>
        <w:pStyle w:val="Heading1"/>
        <w:widowControl w:val="0"/>
        <w:spacing w:before="0" w:after="0" w:line="240" w:lineRule="auto"/>
        <w:ind w:left="2222" w:right="2222"/>
        <w:jc w:val="center"/>
        <w:rPr>
          <w:rFonts w:ascii="Calibri" w:eastAsia="Calibri" w:hAnsi="Calibri" w:cs="Calibri"/>
          <w:b/>
          <w:color w:val="AAB11B"/>
          <w:sz w:val="28"/>
          <w:szCs w:val="28"/>
        </w:rPr>
      </w:pPr>
      <w:bookmarkStart w:id="0" w:name="_5bd8q1itcf4c" w:colFirst="0" w:colLast="0"/>
      <w:bookmarkEnd w:id="0"/>
      <w:r>
        <w:rPr>
          <w:rFonts w:ascii="Calibri" w:eastAsia="Calibri" w:hAnsi="Calibri" w:cs="Calibri"/>
          <w:b/>
          <w:color w:val="AAB11B"/>
          <w:sz w:val="28"/>
          <w:szCs w:val="28"/>
        </w:rPr>
        <w:t xml:space="preserve"> Columbia Slough Watershed Council </w:t>
      </w:r>
      <w:r w:rsidR="00291426">
        <w:rPr>
          <w:rFonts w:ascii="Calibri" w:eastAsia="Calibri" w:hAnsi="Calibri" w:cs="Calibri"/>
          <w:b/>
          <w:color w:val="AAB11B"/>
          <w:sz w:val="28"/>
          <w:szCs w:val="28"/>
        </w:rPr>
        <w:t xml:space="preserve">Board </w:t>
      </w:r>
      <w:r w:rsidR="00166C6E">
        <w:rPr>
          <w:rFonts w:ascii="Calibri" w:eastAsia="Calibri" w:hAnsi="Calibri" w:cs="Calibri"/>
          <w:b/>
          <w:color w:val="AAB11B"/>
          <w:sz w:val="28"/>
          <w:szCs w:val="28"/>
        </w:rPr>
        <w:t>Meeting Agenda</w:t>
      </w:r>
      <w:r>
        <w:rPr>
          <w:rFonts w:ascii="Calibri" w:eastAsia="Calibri" w:hAnsi="Calibri" w:cs="Calibri"/>
          <w:b/>
          <w:color w:val="AAB11B"/>
          <w:sz w:val="28"/>
          <w:szCs w:val="28"/>
        </w:rPr>
        <w:t xml:space="preserve"> </w:t>
      </w:r>
    </w:p>
    <w:p w14:paraId="00000003" w14:textId="77777777" w:rsidR="00F94AF5" w:rsidRDefault="00F94AF5">
      <w:pPr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157FD19C" w14:textId="121426E2" w:rsidR="00291426" w:rsidRDefault="0089635A" w:rsidP="0029142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Date: </w:t>
      </w:r>
      <w:r>
        <w:rPr>
          <w:rFonts w:ascii="Calibri" w:eastAsia="Calibri" w:hAnsi="Calibri" w:cs="Calibri"/>
          <w:sz w:val="24"/>
          <w:szCs w:val="24"/>
        </w:rPr>
        <w:t xml:space="preserve">Monday, </w:t>
      </w:r>
      <w:r w:rsidR="00CD33DE">
        <w:rPr>
          <w:rFonts w:ascii="Calibri" w:eastAsia="Calibri" w:hAnsi="Calibri" w:cs="Calibri"/>
          <w:sz w:val="24"/>
          <w:szCs w:val="24"/>
        </w:rPr>
        <w:t>April 26</w:t>
      </w:r>
      <w:r w:rsidR="009E5CE9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202</w:t>
      </w:r>
      <w:r w:rsidR="006B71D5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 Time: </w:t>
      </w:r>
      <w:r>
        <w:rPr>
          <w:rFonts w:ascii="Calibri" w:eastAsia="Calibri" w:hAnsi="Calibri" w:cs="Calibri"/>
          <w:sz w:val="24"/>
          <w:szCs w:val="24"/>
        </w:rPr>
        <w:t xml:space="preserve">5:30 PM to 7:30 PM </w:t>
      </w:r>
    </w:p>
    <w:p w14:paraId="00000005" w14:textId="2C78130E" w:rsidR="00F94AF5" w:rsidRPr="00291426" w:rsidRDefault="00965024" w:rsidP="00291426">
      <w:pPr>
        <w:jc w:val="center"/>
        <w:rPr>
          <w:rFonts w:ascii="Calibri" w:eastAsia="Calibri" w:hAnsi="Calibri" w:cs="Calibri"/>
          <w:sz w:val="24"/>
          <w:szCs w:val="24"/>
        </w:rPr>
      </w:pPr>
      <w:hyperlink r:id="rId5" w:history="1">
        <w:r w:rsidR="0089635A" w:rsidRPr="00D87F08">
          <w:rPr>
            <w:rStyle w:val="Hyperlink"/>
            <w:rFonts w:ascii="Calibri" w:eastAsia="Calibri" w:hAnsi="Calibri" w:cs="Calibri"/>
            <w:b/>
          </w:rPr>
          <w:t xml:space="preserve"> </w:t>
        </w:r>
        <w:r w:rsidR="001D0EAD">
          <w:rPr>
            <w:rStyle w:val="Hyperlink"/>
            <w:rFonts w:ascii="Calibri" w:eastAsia="Calibri" w:hAnsi="Calibri" w:cs="Calibri"/>
            <w:b/>
          </w:rPr>
          <w:t>Virtual</w:t>
        </w:r>
        <w:r w:rsidR="0089635A" w:rsidRPr="00D87F08">
          <w:rPr>
            <w:rStyle w:val="Hyperlink"/>
            <w:rFonts w:ascii="Calibri" w:eastAsia="Calibri" w:hAnsi="Calibri" w:cs="Calibri"/>
            <w:b/>
          </w:rPr>
          <w:t xml:space="preserve"> </w:t>
        </w:r>
        <w:r w:rsidR="001D0EAD">
          <w:rPr>
            <w:rStyle w:val="Hyperlink"/>
            <w:rFonts w:ascii="Calibri" w:eastAsia="Calibri" w:hAnsi="Calibri" w:cs="Calibri"/>
            <w:b/>
          </w:rPr>
          <w:t>M</w:t>
        </w:r>
        <w:r w:rsidR="0089635A" w:rsidRPr="00D87F08">
          <w:rPr>
            <w:rStyle w:val="Hyperlink"/>
            <w:rFonts w:ascii="Calibri" w:eastAsia="Calibri" w:hAnsi="Calibri" w:cs="Calibri"/>
            <w:b/>
          </w:rPr>
          <w:t>eeting</w:t>
        </w:r>
      </w:hyperlink>
    </w:p>
    <w:p w14:paraId="7BBCD8CD" w14:textId="77777777" w:rsidR="00A60253" w:rsidRDefault="00A60253" w:rsidP="00B37FDD">
      <w:pPr>
        <w:rPr>
          <w:rFonts w:ascii="Calibri" w:eastAsia="Calibri" w:hAnsi="Calibri" w:cs="Calibri"/>
          <w:sz w:val="24"/>
          <w:szCs w:val="24"/>
        </w:rPr>
      </w:pPr>
    </w:p>
    <w:p w14:paraId="32FB4CCC" w14:textId="77777777" w:rsidR="003A7BB6" w:rsidRDefault="003A7BB6" w:rsidP="00B65581">
      <w:pPr>
        <w:widowControl w:val="0"/>
        <w:shd w:val="clear" w:color="auto" w:fill="FFFFFF"/>
        <w:spacing w:line="273" w:lineRule="auto"/>
        <w:rPr>
          <w:b/>
          <w:color w:val="AAB11B"/>
          <w:sz w:val="24"/>
          <w:szCs w:val="24"/>
        </w:rPr>
      </w:pPr>
    </w:p>
    <w:p w14:paraId="541B3C34" w14:textId="459CFF4F" w:rsidR="00B65581" w:rsidRPr="00857208" w:rsidRDefault="00B65581" w:rsidP="00B65581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  <w:r w:rsidRPr="008364C0">
        <w:rPr>
          <w:b/>
          <w:color w:val="AAB11B"/>
          <w:sz w:val="24"/>
          <w:szCs w:val="24"/>
        </w:rPr>
        <w:t>A</w:t>
      </w:r>
      <w:r>
        <w:rPr>
          <w:b/>
          <w:color w:val="AAB11B"/>
          <w:sz w:val="24"/>
          <w:szCs w:val="24"/>
        </w:rPr>
        <w:t>ttendees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330"/>
        <w:gridCol w:w="3330"/>
      </w:tblGrid>
      <w:tr w:rsidR="001404A1" w:rsidRPr="007811F9" w14:paraId="6C3EAB03" w14:textId="77777777" w:rsidTr="003D4E45">
        <w:tc>
          <w:tcPr>
            <w:tcW w:w="2695" w:type="dxa"/>
          </w:tcPr>
          <w:p w14:paraId="33E17DEB" w14:textId="3A1AB2CE" w:rsidR="001404A1" w:rsidRPr="007811F9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7811F9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Cathy Kellon</w:t>
            </w:r>
            <w:r w:rsidR="00AE64DB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, ED</w:t>
            </w:r>
          </w:p>
        </w:tc>
        <w:tc>
          <w:tcPr>
            <w:tcW w:w="3330" w:type="dxa"/>
          </w:tcPr>
          <w:p w14:paraId="6CA870D7" w14:textId="363B17A5" w:rsidR="001404A1" w:rsidRPr="000D3502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B143F5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Daryl Houtman</w:t>
            </w:r>
            <w:r w:rsidRPr="000913B0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-City of Portland BES</w:t>
            </w:r>
          </w:p>
        </w:tc>
        <w:tc>
          <w:tcPr>
            <w:tcW w:w="3330" w:type="dxa"/>
          </w:tcPr>
          <w:p w14:paraId="14FDEB75" w14:textId="141DAC91" w:rsidR="001404A1" w:rsidRPr="000D3502" w:rsidRDefault="00293053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291426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Carrie Sanneman-MCDD</w:t>
            </w:r>
          </w:p>
        </w:tc>
      </w:tr>
      <w:tr w:rsidR="001404A1" w:rsidRPr="007811F9" w14:paraId="1F1FDB95" w14:textId="77777777" w:rsidTr="003D4E45">
        <w:tc>
          <w:tcPr>
            <w:tcW w:w="2695" w:type="dxa"/>
          </w:tcPr>
          <w:p w14:paraId="3B33852E" w14:textId="06D84A52" w:rsidR="001404A1" w:rsidRPr="007811F9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Troy Clark</w:t>
            </w:r>
          </w:p>
        </w:tc>
        <w:tc>
          <w:tcPr>
            <w:tcW w:w="3330" w:type="dxa"/>
          </w:tcPr>
          <w:p w14:paraId="42890F8D" w14:textId="695C8623" w:rsidR="001404A1" w:rsidRPr="007811F9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FE7C00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Meei Lum</w:t>
            </w:r>
          </w:p>
        </w:tc>
        <w:tc>
          <w:tcPr>
            <w:tcW w:w="3330" w:type="dxa"/>
          </w:tcPr>
          <w:p w14:paraId="1F2665E6" w14:textId="49EFC15D" w:rsidR="001404A1" w:rsidRPr="007811F9" w:rsidRDefault="00293053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Scott Schlief</w:t>
            </w:r>
          </w:p>
        </w:tc>
      </w:tr>
      <w:tr w:rsidR="001404A1" w:rsidRPr="007811F9" w14:paraId="78191D03" w14:textId="77777777" w:rsidTr="003D4E45">
        <w:tc>
          <w:tcPr>
            <w:tcW w:w="2695" w:type="dxa"/>
          </w:tcPr>
          <w:p w14:paraId="2437B15B" w14:textId="6CF3CACF" w:rsidR="001404A1" w:rsidRPr="007811F9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Bob Dolphin</w:t>
            </w:r>
          </w:p>
        </w:tc>
        <w:tc>
          <w:tcPr>
            <w:tcW w:w="3330" w:type="dxa"/>
          </w:tcPr>
          <w:p w14:paraId="079BBBD1" w14:textId="1B33A4C6" w:rsidR="001404A1" w:rsidRPr="00126DF5" w:rsidRDefault="00B25F2F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Adam Reese-Apex</w:t>
            </w:r>
          </w:p>
        </w:tc>
        <w:tc>
          <w:tcPr>
            <w:tcW w:w="3330" w:type="dxa"/>
          </w:tcPr>
          <w:p w14:paraId="7C80E689" w14:textId="1AD7428C" w:rsidR="001404A1" w:rsidRPr="007811F9" w:rsidRDefault="00293053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Kathy Shearin-EMSWCD</w:t>
            </w:r>
          </w:p>
        </w:tc>
      </w:tr>
      <w:tr w:rsidR="001404A1" w:rsidRPr="007811F9" w14:paraId="6BC4FC0D" w14:textId="77777777" w:rsidTr="003D4E45">
        <w:tc>
          <w:tcPr>
            <w:tcW w:w="2695" w:type="dxa"/>
          </w:tcPr>
          <w:p w14:paraId="425C17BD" w14:textId="739792DB" w:rsidR="001404A1" w:rsidRPr="007811F9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 w:rsidRPr="00056DD7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Keri Handaly-City of Gresham</w:t>
            </w:r>
          </w:p>
        </w:tc>
        <w:tc>
          <w:tcPr>
            <w:tcW w:w="3330" w:type="dxa"/>
          </w:tcPr>
          <w:p w14:paraId="62077A03" w14:textId="316D965C" w:rsidR="001404A1" w:rsidRPr="00FE7C00" w:rsidRDefault="006D3907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Eliza</w:t>
            </w:r>
            <w:r w:rsidRPr="006827F3"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be</w:t>
            </w:r>
            <w: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  <w:t>th Robillard</w:t>
            </w:r>
          </w:p>
        </w:tc>
        <w:tc>
          <w:tcPr>
            <w:tcW w:w="3330" w:type="dxa"/>
          </w:tcPr>
          <w:p w14:paraId="53E0A273" w14:textId="59F3938B" w:rsidR="001404A1" w:rsidRPr="007811F9" w:rsidRDefault="001404A1" w:rsidP="001404A1">
            <w:pPr>
              <w:rPr>
                <w:rFonts w:asciiTheme="majorHAnsi" w:eastAsia="Calibri" w:hAnsiTheme="majorHAnsi" w:cs="Calibri"/>
                <w:color w:val="222222"/>
                <w:sz w:val="20"/>
                <w:szCs w:val="20"/>
              </w:rPr>
            </w:pPr>
          </w:p>
        </w:tc>
      </w:tr>
    </w:tbl>
    <w:p w14:paraId="226F7690" w14:textId="3CD2C6A5" w:rsidR="00B65581" w:rsidRDefault="00606A41" w:rsidP="00B65581">
      <w:pP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</w:pPr>
      <w: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  <w:t>Absent:  Erwin</w:t>
      </w:r>
      <w:r w:rsidR="00B25F2F"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  <w:t xml:space="preserve"> Bergman; Emily Henke</w:t>
      </w:r>
    </w:p>
    <w:p w14:paraId="3957ECBD" w14:textId="77777777" w:rsidR="00590972" w:rsidRPr="00084275" w:rsidRDefault="00590972" w:rsidP="00B65581">
      <w:pPr>
        <w:rPr>
          <w:rFonts w:asciiTheme="majorHAnsi" w:eastAsia="Calibri" w:hAnsiTheme="majorHAnsi" w:cs="Calibri"/>
          <w:i/>
          <w:iCs/>
          <w:color w:val="222222"/>
          <w:sz w:val="20"/>
          <w:szCs w:val="20"/>
        </w:rPr>
      </w:pPr>
    </w:p>
    <w:p w14:paraId="29242B09" w14:textId="77777777" w:rsidR="00B65581" w:rsidRPr="008364C0" w:rsidRDefault="00B65581" w:rsidP="00B65581">
      <w:pPr>
        <w:widowControl w:val="0"/>
        <w:shd w:val="clear" w:color="auto" w:fill="FFFFFF"/>
        <w:spacing w:line="273" w:lineRule="auto"/>
        <w:rPr>
          <w:b/>
          <w:color w:val="AAB11B"/>
          <w:sz w:val="24"/>
          <w:szCs w:val="24"/>
        </w:rPr>
      </w:pPr>
      <w:r w:rsidRPr="008364C0">
        <w:rPr>
          <w:b/>
          <w:color w:val="AAB11B"/>
          <w:sz w:val="24"/>
          <w:szCs w:val="24"/>
        </w:rPr>
        <w:t>A</w:t>
      </w:r>
      <w:r>
        <w:rPr>
          <w:b/>
          <w:color w:val="AAB11B"/>
          <w:sz w:val="24"/>
          <w:szCs w:val="24"/>
        </w:rPr>
        <w:t>ction Items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5"/>
        <w:gridCol w:w="1441"/>
        <w:gridCol w:w="1884"/>
      </w:tblGrid>
      <w:tr w:rsidR="007C5BD6" w14:paraId="41C7C961" w14:textId="77777777" w:rsidTr="003D4E45">
        <w:trPr>
          <w:trHeight w:val="269"/>
        </w:trPr>
        <w:tc>
          <w:tcPr>
            <w:tcW w:w="6025" w:type="dxa"/>
            <w:shd w:val="clear" w:color="auto" w:fill="BFBFBF"/>
          </w:tcPr>
          <w:p w14:paraId="321DE6D9" w14:textId="77777777" w:rsidR="007C5BD6" w:rsidRPr="00B32A3C" w:rsidRDefault="007C5BD6" w:rsidP="003D4E45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32A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Action Item</w:t>
            </w:r>
          </w:p>
        </w:tc>
        <w:tc>
          <w:tcPr>
            <w:tcW w:w="1441" w:type="dxa"/>
            <w:shd w:val="clear" w:color="auto" w:fill="BFBFBF"/>
          </w:tcPr>
          <w:p w14:paraId="402DD5BE" w14:textId="77777777" w:rsidR="007C5BD6" w:rsidRPr="00B32A3C" w:rsidRDefault="007C5BD6" w:rsidP="003D4E45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32A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1884" w:type="dxa"/>
            <w:shd w:val="clear" w:color="auto" w:fill="BFBFBF"/>
          </w:tcPr>
          <w:p w14:paraId="396DBBBB" w14:textId="77777777" w:rsidR="007C5BD6" w:rsidRPr="00B32A3C" w:rsidRDefault="007C5BD6" w:rsidP="003D4E45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32A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Due Date</w:t>
            </w:r>
          </w:p>
        </w:tc>
      </w:tr>
      <w:tr w:rsidR="00C70DDA" w14:paraId="5F4F3B2C" w14:textId="77777777" w:rsidTr="007002B0">
        <w:tc>
          <w:tcPr>
            <w:tcW w:w="6025" w:type="dxa"/>
          </w:tcPr>
          <w:p w14:paraId="3853B502" w14:textId="0FE75530" w:rsidR="00C70DDA" w:rsidRPr="003D7641" w:rsidRDefault="00EE371B" w:rsidP="007002B0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Ask around re: BES’ interest in purchasing Bunn House</w:t>
            </w:r>
          </w:p>
        </w:tc>
        <w:tc>
          <w:tcPr>
            <w:tcW w:w="1441" w:type="dxa"/>
          </w:tcPr>
          <w:p w14:paraId="7E53CD43" w14:textId="4029A942" w:rsidR="00C70DDA" w:rsidRDefault="00EE371B" w:rsidP="007002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Daryl</w:t>
            </w:r>
          </w:p>
        </w:tc>
        <w:tc>
          <w:tcPr>
            <w:tcW w:w="1884" w:type="dxa"/>
          </w:tcPr>
          <w:p w14:paraId="6FF684BD" w14:textId="5C26E5FC" w:rsidR="00C70DDA" w:rsidRDefault="00EE371B" w:rsidP="007002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ASAP</w:t>
            </w:r>
          </w:p>
        </w:tc>
      </w:tr>
      <w:tr w:rsidR="00C70DDA" w14:paraId="64BBF287" w14:textId="77777777" w:rsidTr="00762520">
        <w:tc>
          <w:tcPr>
            <w:tcW w:w="6025" w:type="dxa"/>
          </w:tcPr>
          <w:p w14:paraId="1F4F4F0C" w14:textId="77777777" w:rsidR="00C70DDA" w:rsidRPr="00291426" w:rsidRDefault="00C70DDA" w:rsidP="00762520">
            <w:pPr>
              <w:widowControl w:val="0"/>
              <w:shd w:val="clear" w:color="auto" w:fill="FFFFFF"/>
            </w:pPr>
            <w:r w:rsidRPr="003D7641">
              <w:rPr>
                <w:rFonts w:ascii="Calibri" w:eastAsia="Calibri" w:hAnsi="Calibri" w:cs="Calibri"/>
                <w:sz w:val="20"/>
                <w:szCs w:val="20"/>
              </w:rPr>
              <w:t>Consider how to update Board photo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/info</w:t>
            </w:r>
            <w:r w:rsidRPr="003D7641">
              <w:rPr>
                <w:rFonts w:ascii="Calibri" w:eastAsia="Calibri" w:hAnsi="Calibri" w:cs="Calibri"/>
                <w:sz w:val="20"/>
                <w:szCs w:val="20"/>
              </w:rPr>
              <w:t xml:space="preserve"> in publicly facing materials</w:t>
            </w:r>
          </w:p>
        </w:tc>
        <w:tc>
          <w:tcPr>
            <w:tcW w:w="1441" w:type="dxa"/>
          </w:tcPr>
          <w:p w14:paraId="40983F6C" w14:textId="77777777" w:rsidR="00C70DDA" w:rsidRDefault="00C70DDA" w:rsidP="0076252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Cathy</w:t>
            </w:r>
          </w:p>
        </w:tc>
        <w:tc>
          <w:tcPr>
            <w:tcW w:w="1884" w:type="dxa"/>
          </w:tcPr>
          <w:p w14:paraId="2BC5F7B0" w14:textId="77777777" w:rsidR="00C70DDA" w:rsidRDefault="00C70DDA" w:rsidP="0076252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 possible</w:t>
            </w:r>
          </w:p>
        </w:tc>
      </w:tr>
      <w:tr w:rsidR="00E553C1" w14:paraId="1AAF57B3" w14:textId="77777777" w:rsidTr="00317F10">
        <w:tc>
          <w:tcPr>
            <w:tcW w:w="6025" w:type="dxa"/>
          </w:tcPr>
          <w:p w14:paraId="588AB1C5" w14:textId="15BF07BF" w:rsidR="00E553C1" w:rsidRPr="00D97151" w:rsidRDefault="00E553C1" w:rsidP="00D97151">
            <w:pPr>
              <w:widowControl w:val="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 updates</w:t>
            </w:r>
            <w:r w:rsidR="008D387C">
              <w:rPr>
                <w:rFonts w:ascii="Calibri" w:eastAsia="Calibri" w:hAnsi="Calibri" w:cs="Calibri"/>
                <w:sz w:val="20"/>
                <w:szCs w:val="20"/>
              </w:rPr>
              <w:t xml:space="preserve"> for any assigned action items to Jenn in advance of each meeting</w:t>
            </w:r>
          </w:p>
        </w:tc>
        <w:tc>
          <w:tcPr>
            <w:tcW w:w="1441" w:type="dxa"/>
          </w:tcPr>
          <w:p w14:paraId="5BD2C189" w14:textId="77777777" w:rsidR="00E553C1" w:rsidRDefault="00E553C1" w:rsidP="00317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Members</w:t>
            </w:r>
          </w:p>
        </w:tc>
        <w:tc>
          <w:tcPr>
            <w:tcW w:w="1884" w:type="dxa"/>
          </w:tcPr>
          <w:p w14:paraId="3F577EFC" w14:textId="33664F2B" w:rsidR="00E553C1" w:rsidRDefault="008D387C" w:rsidP="00317F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On-going</w:t>
            </w:r>
          </w:p>
        </w:tc>
      </w:tr>
      <w:tr w:rsidR="0065525A" w14:paraId="5615FF90" w14:textId="77777777" w:rsidTr="00E86ED7">
        <w:tc>
          <w:tcPr>
            <w:tcW w:w="9350" w:type="dxa"/>
            <w:gridSpan w:val="3"/>
          </w:tcPr>
          <w:p w14:paraId="56CE31D7" w14:textId="450ED38E" w:rsidR="0065525A" w:rsidRDefault="00CD33DE" w:rsidP="003D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May </w:t>
            </w:r>
            <w:r w:rsidR="006552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Board </w:t>
            </w:r>
            <w:r w:rsidR="007F5CF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="006552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eeting</w:t>
            </w:r>
            <w:r w:rsidR="00F10E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1C06C3A" w14:textId="40442AA3" w:rsidR="00872003" w:rsidRDefault="000714D5" w:rsidP="0029142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JEDI discussion topic</w:t>
            </w:r>
            <w:r w:rsidR="00722BA7">
              <w:rPr>
                <w:rFonts w:ascii="Calibri" w:eastAsia="Calibri" w:hAnsi="Calibri" w:cs="Calibri"/>
                <w:sz w:val="20"/>
                <w:szCs w:val="20"/>
              </w:rPr>
              <w:t xml:space="preserve"> TBD</w:t>
            </w:r>
          </w:p>
          <w:p w14:paraId="2C6FBF98" w14:textId="52DADE0E" w:rsidR="00226EB2" w:rsidRPr="00291426" w:rsidRDefault="000714D5" w:rsidP="0029142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Others </w:t>
            </w:r>
            <w:r w:rsidR="00226EB2">
              <w:rPr>
                <w:rFonts w:ascii="Calibri" w:eastAsia="Calibri" w:hAnsi="Calibri" w:cs="Calibri"/>
                <w:sz w:val="20"/>
                <w:szCs w:val="20"/>
              </w:rPr>
              <w:t>TBD</w:t>
            </w:r>
          </w:p>
        </w:tc>
      </w:tr>
      <w:tr w:rsidR="003D5742" w14:paraId="279D2DCE" w14:textId="77777777" w:rsidTr="00154DCC">
        <w:tc>
          <w:tcPr>
            <w:tcW w:w="9350" w:type="dxa"/>
            <w:gridSpan w:val="3"/>
          </w:tcPr>
          <w:p w14:paraId="40CF02A2" w14:textId="77777777" w:rsidR="003D5742" w:rsidRDefault="003D5742" w:rsidP="003D4E4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Parking Lot (topics to schedule at a future Board meeting)</w:t>
            </w:r>
          </w:p>
          <w:p w14:paraId="2F6F2996" w14:textId="77777777" w:rsidR="003D5742" w:rsidRDefault="003D5742" w:rsidP="003D4E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Board review of official CSWC letters (preference or required?)</w:t>
            </w:r>
          </w:p>
          <w:p w14:paraId="7E413BB9" w14:textId="569B2C84" w:rsidR="003D5742" w:rsidRDefault="003D5742" w:rsidP="003D574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6552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Vanport placemaking project as JEDI discussion topic (need to think through how to frame this)</w:t>
            </w:r>
          </w:p>
        </w:tc>
      </w:tr>
    </w:tbl>
    <w:p w14:paraId="5107C503" w14:textId="77777777" w:rsidR="007C5BD6" w:rsidRDefault="007C5BD6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</w:p>
    <w:p w14:paraId="0000000C" w14:textId="16D63D44" w:rsidR="00F94AF5" w:rsidRDefault="0089635A" w:rsidP="00A60253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  <w:t>AGENDA</w:t>
      </w:r>
    </w:p>
    <w:p w14:paraId="33F918DE" w14:textId="08BE1A7D" w:rsidR="00A60253" w:rsidRDefault="00A60253" w:rsidP="00A60253">
      <w:pPr>
        <w:widowControl w:val="0"/>
        <w:shd w:val="clear" w:color="auto" w:fill="FFFFFF"/>
        <w:spacing w:line="273" w:lineRule="auto"/>
        <w:rPr>
          <w:rFonts w:ascii="Calibri" w:eastAsia="Calibri" w:hAnsi="Calibri" w:cs="Calibri"/>
          <w:b/>
          <w:color w:val="4A4A4A"/>
          <w:sz w:val="28"/>
          <w:szCs w:val="28"/>
          <w:highlight w:val="white"/>
        </w:rPr>
      </w:pPr>
    </w:p>
    <w:p w14:paraId="7DF37529" w14:textId="27FC5555" w:rsidR="00EB471F" w:rsidRPr="00AF1CBE" w:rsidRDefault="00291426" w:rsidP="00AF1CBE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5:30</w:t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="002D0797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Welcome and Introductions</w:t>
      </w:r>
    </w:p>
    <w:p w14:paraId="1D0E8AC5" w14:textId="77777777" w:rsidR="00194C44" w:rsidRPr="00194C44" w:rsidRDefault="00194C44" w:rsidP="00194C44">
      <w:pPr>
        <w:pStyle w:val="ListParagraph"/>
        <w:spacing w:line="240" w:lineRule="auto"/>
        <w:ind w:left="1800"/>
        <w:rPr>
          <w:rFonts w:asciiTheme="majorHAnsi" w:hAnsiTheme="majorHAnsi" w:cstheme="majorHAnsi"/>
          <w:sz w:val="24"/>
          <w:szCs w:val="24"/>
        </w:rPr>
      </w:pPr>
    </w:p>
    <w:p w14:paraId="176121DD" w14:textId="2BF197C5" w:rsidR="00590972" w:rsidRDefault="00A64454" w:rsidP="00A64454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5:</w:t>
      </w:r>
      <w:r w:rsidR="00591321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4</w:t>
      </w:r>
      <w:r w:rsidR="00590972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0</w:t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="00590972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JEDI Training – </w:t>
      </w:r>
      <w:r w:rsidR="00CD33DE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Keri Handaly</w:t>
      </w:r>
    </w:p>
    <w:p w14:paraId="74D31247" w14:textId="35957FF2" w:rsidR="008B2F02" w:rsidRPr="008B2F02" w:rsidRDefault="008B2F02" w:rsidP="00590972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 w:rsidRPr="008B2F02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Today’s discussion will complete the </w:t>
      </w:r>
      <w:r w:rsidR="00BB4CBB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organization’s</w:t>
      </w: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 </w:t>
      </w:r>
      <w:r w:rsidRPr="008B2F02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require</w:t>
      </w:r>
      <w:r w:rsidR="00BB4CBB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ment for</w:t>
      </w: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 JEDI training</w:t>
      </w:r>
      <w:r w:rsidRPr="008B2F02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 </w:t>
      </w:r>
    </w:p>
    <w:p w14:paraId="2479F45A" w14:textId="7C8AF344" w:rsidR="00CD33DE" w:rsidRPr="00BC75AE" w:rsidRDefault="00C06CEE" w:rsidP="00BC75AE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Discussions center</w:t>
      </w:r>
      <w:r w:rsidR="00CD33DE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ed around</w:t>
      </w:r>
      <w:r w:rsidR="00BC75AE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 b</w:t>
      </w:r>
      <w:r w:rsidR="00BC75AE" w:rsidRPr="00BC75AE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est practices for e</w:t>
      </w:r>
      <w:r w:rsidR="00BC75AE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mbracing </w:t>
      </w:r>
      <w:r w:rsidR="00BC75AE" w:rsidRPr="00BC75AE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JEDI within an organization</w:t>
      </w:r>
      <w:r w:rsidR="00BC75AE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 xml:space="preserve"> including:</w:t>
      </w:r>
    </w:p>
    <w:p w14:paraId="5C5731C0" w14:textId="2B6DED5B" w:rsidR="00BC75AE" w:rsidRPr="00BC75AE" w:rsidRDefault="00F51EAA" w:rsidP="00BC75AE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I</w:t>
      </w:r>
      <w:r w:rsidR="00BC75AE" w:rsidRPr="00BC75AE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nclusive language</w:t>
      </w:r>
    </w:p>
    <w:p w14:paraId="77BF7195" w14:textId="71DB6370" w:rsidR="00BC75AE" w:rsidRDefault="006A6DD7" w:rsidP="00BC75AE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DE</w:t>
      </w:r>
      <w:r w:rsidR="00650C04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I hiring tips</w:t>
      </w:r>
    </w:p>
    <w:p w14:paraId="14554228" w14:textId="77777777" w:rsidR="009F2642" w:rsidRDefault="00CC5F89" w:rsidP="00BC75AE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Inclusive work environment and link to upcoming strategic planning</w:t>
      </w:r>
    </w:p>
    <w:p w14:paraId="64A34A0A" w14:textId="3AC96C63" w:rsidR="00CC5F89" w:rsidRDefault="00CC5F89" w:rsidP="00BC75AE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Indigenous land acknowledgment</w:t>
      </w:r>
      <w:r w:rsidR="00893653"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s</w:t>
      </w:r>
    </w:p>
    <w:p w14:paraId="26B588FF" w14:textId="5F0FAC09" w:rsidR="00CC5F89" w:rsidRPr="00BC75AE" w:rsidRDefault="00A0769F" w:rsidP="00BC75AE">
      <w:pPr>
        <w:pStyle w:val="ListParagraph"/>
        <w:numPr>
          <w:ilvl w:val="1"/>
          <w:numId w:val="4"/>
        </w:numPr>
        <w:spacing w:line="240" w:lineRule="auto"/>
        <w:rPr>
          <w:rFonts w:asciiTheme="majorHAnsi" w:eastAsia="Calibri" w:hAnsiTheme="majorHAnsi" w:cstheme="majorHAnsi"/>
          <w:bCs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Cs/>
          <w:sz w:val="24"/>
          <w:szCs w:val="24"/>
          <w:highlight w:val="white"/>
        </w:rPr>
        <w:t>Centering BIPOC voices and leaders</w:t>
      </w:r>
    </w:p>
    <w:p w14:paraId="782158C0" w14:textId="77777777" w:rsidR="00590972" w:rsidRDefault="00590972" w:rsidP="00A64454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</w:p>
    <w:p w14:paraId="1F8D75EB" w14:textId="3D213DFD" w:rsidR="00A64454" w:rsidRDefault="0034632C" w:rsidP="00A64454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proofErr w:type="gramStart"/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lastRenderedPageBreak/>
        <w:t>6:</w:t>
      </w:r>
      <w:r w:rsidR="00CD33DE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10</w:t>
      </w:r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  </w:t>
      </w:r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proofErr w:type="gramEnd"/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="00A64454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Business</w:t>
      </w:r>
    </w:p>
    <w:p w14:paraId="79A07324" w14:textId="03E749AA" w:rsidR="00CC56AB" w:rsidRDefault="00591321" w:rsidP="00CC56A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91321">
        <w:rPr>
          <w:rFonts w:asciiTheme="majorHAnsi" w:hAnsiTheme="majorHAnsi" w:cstheme="majorHAnsi"/>
          <w:sz w:val="24"/>
          <w:szCs w:val="24"/>
        </w:rPr>
        <w:t>Approval of</w:t>
      </w:r>
      <w:r w:rsidR="00CD33DE">
        <w:rPr>
          <w:rFonts w:asciiTheme="majorHAnsi" w:hAnsiTheme="majorHAnsi" w:cstheme="majorHAnsi"/>
          <w:sz w:val="24"/>
          <w:szCs w:val="24"/>
        </w:rPr>
        <w:t xml:space="preserve"> March</w:t>
      </w:r>
      <w:r w:rsidRPr="00591321">
        <w:rPr>
          <w:rFonts w:asciiTheme="majorHAnsi" w:hAnsiTheme="majorHAnsi" w:cstheme="majorHAnsi"/>
          <w:sz w:val="24"/>
          <w:szCs w:val="24"/>
        </w:rPr>
        <w:t xml:space="preserve"> meeting minutes </w:t>
      </w:r>
    </w:p>
    <w:p w14:paraId="1AA4082A" w14:textId="2D8BE1B8" w:rsidR="0034632C" w:rsidRDefault="00357FEF" w:rsidP="0034632C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Carrie</w:t>
      </w:r>
      <w:r w:rsidR="00057AD0">
        <w:rPr>
          <w:rFonts w:asciiTheme="majorHAnsi" w:hAnsiTheme="majorHAnsi" w:cstheme="majorHAnsi"/>
          <w:sz w:val="24"/>
          <w:szCs w:val="24"/>
        </w:rPr>
        <w:t xml:space="preserve"> moved to approve; </w:t>
      </w:r>
      <w:r>
        <w:rPr>
          <w:rFonts w:asciiTheme="majorHAnsi" w:hAnsiTheme="majorHAnsi" w:cstheme="majorHAnsi"/>
          <w:sz w:val="24"/>
          <w:szCs w:val="24"/>
        </w:rPr>
        <w:t>Bob</w:t>
      </w:r>
      <w:r w:rsidR="00057AD0">
        <w:rPr>
          <w:rFonts w:asciiTheme="majorHAnsi" w:hAnsiTheme="majorHAnsi" w:cstheme="majorHAnsi"/>
          <w:sz w:val="24"/>
          <w:szCs w:val="24"/>
        </w:rPr>
        <w:t xml:space="preserve"> seconded—approved unanimously</w:t>
      </w:r>
    </w:p>
    <w:p w14:paraId="46F5E9A7" w14:textId="77777777" w:rsidR="00CD33DE" w:rsidRDefault="00CD33DE" w:rsidP="0059132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Action Item review</w:t>
      </w:r>
    </w:p>
    <w:p w14:paraId="080FA414" w14:textId="739783A5" w:rsidR="00591321" w:rsidRDefault="00CD33DE" w:rsidP="0059132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Land Use Committee</w:t>
      </w:r>
    </w:p>
    <w:p w14:paraId="175E5486" w14:textId="6B8AEAE3" w:rsidR="00151FB6" w:rsidRDefault="0039611B" w:rsidP="001934E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Reviewed proposed levels of approval needed for CSWC to formally take a public position</w:t>
      </w:r>
    </w:p>
    <w:p w14:paraId="5D38CBDE" w14:textId="095F9DAD" w:rsidR="0039611B" w:rsidRDefault="00B727B5" w:rsidP="001934E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Goal is to empower Executive Director to make judgment call</w:t>
      </w:r>
      <w:r w:rsidR="00080F74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about what is controversial and what is not</w:t>
      </w:r>
      <w:r w:rsidR="00080F74">
        <w:rPr>
          <w:rFonts w:asciiTheme="majorHAnsi" w:hAnsiTheme="majorHAnsi" w:cstheme="majorHAnsi"/>
          <w:sz w:val="24"/>
          <w:szCs w:val="24"/>
        </w:rPr>
        <w:t xml:space="preserve"> and be more nimble</w:t>
      </w:r>
    </w:p>
    <w:p w14:paraId="55521CEB" w14:textId="5F930271" w:rsidR="00B727B5" w:rsidRDefault="00B727B5" w:rsidP="001934E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Documentation of rationale would be helpful so we can understand why certain decisions were made in retrospect if needed</w:t>
      </w:r>
    </w:p>
    <w:p w14:paraId="25D1A2F6" w14:textId="6009C2EF" w:rsidR="00B727B5" w:rsidRDefault="00B46323" w:rsidP="001934E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formal policy might be helpful but would need to be used in practice to be worthwhile</w:t>
      </w:r>
    </w:p>
    <w:p w14:paraId="7188276F" w14:textId="5AC0C80B" w:rsidR="00B46323" w:rsidRDefault="00A354FF" w:rsidP="001934E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All </w:t>
      </w:r>
      <w:r w:rsidR="0042466C">
        <w:rPr>
          <w:rFonts w:asciiTheme="majorHAnsi" w:hAnsiTheme="majorHAnsi" w:cstheme="majorHAnsi"/>
          <w:sz w:val="24"/>
          <w:szCs w:val="24"/>
        </w:rPr>
        <w:t>supported</w:t>
      </w:r>
      <w:r>
        <w:rPr>
          <w:rFonts w:asciiTheme="majorHAnsi" w:hAnsiTheme="majorHAnsi" w:cstheme="majorHAnsi"/>
          <w:sz w:val="24"/>
          <w:szCs w:val="24"/>
        </w:rPr>
        <w:t xml:space="preserve"> the Land Use Committee</w:t>
      </w:r>
      <w:r w:rsidR="0042466C">
        <w:rPr>
          <w:rFonts w:asciiTheme="majorHAnsi" w:hAnsiTheme="majorHAnsi" w:cstheme="majorHAnsi"/>
          <w:sz w:val="24"/>
          <w:szCs w:val="24"/>
        </w:rPr>
        <w:t xml:space="preserve"> further developing a </w:t>
      </w:r>
      <w:proofErr w:type="gramStart"/>
      <w:r w:rsidR="0042466C">
        <w:rPr>
          <w:rFonts w:asciiTheme="majorHAnsi" w:hAnsiTheme="majorHAnsi" w:cstheme="majorHAnsi"/>
          <w:sz w:val="24"/>
          <w:szCs w:val="24"/>
        </w:rPr>
        <w:t>policy/guidelines</w:t>
      </w:r>
      <w:proofErr w:type="gramEnd"/>
      <w:r>
        <w:rPr>
          <w:rFonts w:asciiTheme="majorHAnsi" w:hAnsiTheme="majorHAnsi" w:cstheme="majorHAnsi"/>
          <w:sz w:val="24"/>
          <w:szCs w:val="24"/>
        </w:rPr>
        <w:t>; outcomes will be brought back to the Board</w:t>
      </w:r>
    </w:p>
    <w:p w14:paraId="3AADC379" w14:textId="26D5182F" w:rsidR="0042466C" w:rsidRDefault="00A10977" w:rsidP="001934E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Could we include a simple disclaimer that positions taken by CSWC do not necessarily represent the views of individual Board Member’s agencies/organizations etc.</w:t>
      </w:r>
      <w:r w:rsidR="007333A1">
        <w:rPr>
          <w:rFonts w:asciiTheme="majorHAnsi" w:hAnsiTheme="majorHAnsi" w:cstheme="majorHAnsi"/>
          <w:sz w:val="24"/>
          <w:szCs w:val="24"/>
        </w:rPr>
        <w:t xml:space="preserve">? </w:t>
      </w:r>
    </w:p>
    <w:p w14:paraId="580D8037" w14:textId="57AB7984" w:rsidR="000A54E9" w:rsidRDefault="000A54E9" w:rsidP="000A54E9">
      <w:pPr>
        <w:pStyle w:val="ListParagraph"/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Not sure this is necessary – the council advocates for its mission</w:t>
      </w:r>
      <w:r w:rsidR="00534025">
        <w:rPr>
          <w:rFonts w:asciiTheme="majorHAnsi" w:hAnsiTheme="majorHAnsi" w:cstheme="majorHAnsi"/>
          <w:sz w:val="24"/>
          <w:szCs w:val="24"/>
        </w:rPr>
        <w:t xml:space="preserve"> and no other agency or organization should try to thwart the Council’s work to protect its own interests</w:t>
      </w:r>
    </w:p>
    <w:p w14:paraId="6861B390" w14:textId="6E55F9E0" w:rsidR="00534025" w:rsidRDefault="00534025" w:rsidP="000A54E9">
      <w:pPr>
        <w:pStyle w:val="ListParagraph"/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It’s not about saying the Council cannot take a position, but some Board members may want to take a neutral position on behalf of their respective organization/agency</w:t>
      </w:r>
    </w:p>
    <w:p w14:paraId="735FF1D2" w14:textId="22ED6B47" w:rsidR="005128E7" w:rsidRDefault="005128E7" w:rsidP="000A54E9">
      <w:pPr>
        <w:pStyle w:val="ListParagraph"/>
        <w:numPr>
          <w:ilvl w:val="2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Sample disclaimer: The views expressed by the CSWC do not necessarily reflect the official policies or positions of individual Board Members’ organizations.</w:t>
      </w:r>
    </w:p>
    <w:p w14:paraId="107DD0E7" w14:textId="5AE0E978" w:rsidR="0034632C" w:rsidRDefault="00CD33DE" w:rsidP="0059132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Organizational priorities for the year</w:t>
      </w:r>
    </w:p>
    <w:p w14:paraId="139F7B87" w14:textId="7B9E0DE4" w:rsidR="001934E3" w:rsidRDefault="00C224C8" w:rsidP="001934E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7F4749">
        <w:rPr>
          <w:rFonts w:asciiTheme="majorHAnsi" w:hAnsiTheme="majorHAnsi" w:cstheme="majorHAnsi"/>
          <w:sz w:val="24"/>
          <w:szCs w:val="24"/>
        </w:rPr>
        <w:t>riorities</w:t>
      </w:r>
      <w:r w:rsidR="00BC120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maintain</w:t>
      </w:r>
      <w:r w:rsidR="00BC1207">
        <w:rPr>
          <w:rFonts w:asciiTheme="majorHAnsi" w:hAnsiTheme="majorHAnsi" w:cstheme="majorHAnsi"/>
          <w:sz w:val="24"/>
          <w:szCs w:val="24"/>
        </w:rPr>
        <w:t xml:space="preserve"> a focus on advancing equity</w:t>
      </w:r>
    </w:p>
    <w:p w14:paraId="29D06606" w14:textId="1D1A9B49" w:rsidR="007F4749" w:rsidRDefault="007F4749" w:rsidP="001934E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Acknowledged that equity work takes time; patience and persistence is key</w:t>
      </w:r>
    </w:p>
    <w:p w14:paraId="20C40607" w14:textId="4B9EE935" w:rsidR="007F4749" w:rsidRDefault="00AA576C" w:rsidP="001934E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funding increased significantly, would re-evaluate increases in staffing</w:t>
      </w:r>
    </w:p>
    <w:p w14:paraId="4CF61F7F" w14:textId="2E0DC7A6" w:rsidR="00AA576C" w:rsidRPr="001934E3" w:rsidRDefault="00AA576C" w:rsidP="001934E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 May will revisit annual work plan</w:t>
      </w:r>
    </w:p>
    <w:p w14:paraId="1C983978" w14:textId="77777777" w:rsidR="00CC56AB" w:rsidRPr="00F771E6" w:rsidRDefault="00CC56AB" w:rsidP="00CC56AB">
      <w:pPr>
        <w:pStyle w:val="ListParagraph"/>
        <w:spacing w:line="240" w:lineRule="auto"/>
        <w:ind w:left="2520"/>
        <w:rPr>
          <w:rFonts w:asciiTheme="majorHAnsi" w:hAnsiTheme="majorHAnsi" w:cstheme="majorHAnsi"/>
          <w:sz w:val="24"/>
          <w:szCs w:val="24"/>
        </w:rPr>
      </w:pPr>
    </w:p>
    <w:p w14:paraId="19F224B7" w14:textId="6A84618C" w:rsidR="00E41EF0" w:rsidRDefault="00E41EF0" w:rsidP="00E41EF0">
      <w:pPr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6</w:t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:</w:t>
      </w:r>
      <w:r w:rsidR="00CD33DE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4</w:t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0</w:t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</w:r>
      <w:r w:rsidRPr="00291426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ab/>
        <w:t xml:space="preserve"> </w:t>
      </w:r>
      <w:r w:rsidR="002D0797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Updates, Miscellaneous &amp; Reminders</w:t>
      </w:r>
      <w:r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 </w:t>
      </w:r>
    </w:p>
    <w:p w14:paraId="2B40428A" w14:textId="7753408E" w:rsidR="00591321" w:rsidRDefault="00591321" w:rsidP="0059132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91321">
        <w:rPr>
          <w:rFonts w:asciiTheme="majorHAnsi" w:hAnsiTheme="majorHAnsi" w:cstheme="majorHAnsi"/>
          <w:sz w:val="24"/>
          <w:szCs w:val="24"/>
        </w:rPr>
        <w:t>Bunn House updates</w:t>
      </w:r>
    </w:p>
    <w:p w14:paraId="4FE071C2" w14:textId="70A0F244" w:rsidR="00606A41" w:rsidRDefault="00692CE0" w:rsidP="00606A4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Bob and Scott finished drywall repairs</w:t>
      </w:r>
    </w:p>
    <w:p w14:paraId="242CC248" w14:textId="697B1C1A" w:rsidR="00692CE0" w:rsidRDefault="00692CE0" w:rsidP="00606A4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Adam is getting quotes for septic decommissioning and connection to City sewer</w:t>
      </w:r>
    </w:p>
    <w:p w14:paraId="57AFFA54" w14:textId="2EC497DE" w:rsidR="00215D49" w:rsidRDefault="00215D49" w:rsidP="00606A4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Portland </w:t>
      </w:r>
      <w:r w:rsidR="00692CE0">
        <w:rPr>
          <w:rFonts w:asciiTheme="majorHAnsi" w:hAnsiTheme="majorHAnsi" w:cstheme="majorHAnsi"/>
          <w:sz w:val="24"/>
          <w:szCs w:val="24"/>
        </w:rPr>
        <w:t>Parks</w:t>
      </w:r>
      <w:r>
        <w:rPr>
          <w:rFonts w:asciiTheme="majorHAnsi" w:hAnsiTheme="majorHAnsi" w:cstheme="majorHAnsi"/>
          <w:sz w:val="24"/>
          <w:szCs w:val="24"/>
        </w:rPr>
        <w:t xml:space="preserve"> &amp; Recreation</w:t>
      </w:r>
      <w:r w:rsidR="00692CE0">
        <w:rPr>
          <w:rFonts w:asciiTheme="majorHAnsi" w:hAnsiTheme="majorHAnsi" w:cstheme="majorHAnsi"/>
          <w:sz w:val="24"/>
          <w:szCs w:val="24"/>
        </w:rPr>
        <w:t xml:space="preserve"> said now is not a good time to </w:t>
      </w:r>
      <w:r>
        <w:rPr>
          <w:rFonts w:asciiTheme="majorHAnsi" w:hAnsiTheme="majorHAnsi" w:cstheme="majorHAnsi"/>
          <w:sz w:val="24"/>
          <w:szCs w:val="24"/>
        </w:rPr>
        <w:t>pursue</w:t>
      </w:r>
      <w:r w:rsidR="00692CE0">
        <w:rPr>
          <w:rFonts w:asciiTheme="majorHAnsi" w:hAnsiTheme="majorHAnsi" w:cstheme="majorHAnsi"/>
          <w:sz w:val="24"/>
          <w:szCs w:val="24"/>
        </w:rPr>
        <w:t xml:space="preserve"> acquisition</w:t>
      </w:r>
      <w:r w:rsidR="00410958">
        <w:rPr>
          <w:rFonts w:asciiTheme="majorHAnsi" w:hAnsiTheme="majorHAnsi" w:cstheme="majorHAnsi"/>
          <w:sz w:val="24"/>
          <w:szCs w:val="24"/>
        </w:rPr>
        <w:t xml:space="preserve">, instead focus on extension of current interim lease agreement while we negotiate a new longer-term lease agreement. </w:t>
      </w:r>
    </w:p>
    <w:p w14:paraId="32F205F6" w14:textId="42358E8F" w:rsidR="00692CE0" w:rsidRDefault="00215D49" w:rsidP="00606A4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Catalyst Law will support negotiations</w:t>
      </w:r>
    </w:p>
    <w:p w14:paraId="13DB4746" w14:textId="4E023BA9" w:rsidR="0034632C" w:rsidRDefault="00CD33DE" w:rsidP="00591321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East Whitaker Ponds mitigation work</w:t>
      </w:r>
    </w:p>
    <w:p w14:paraId="1F8066E6" w14:textId="49E2235E" w:rsidR="00D0071A" w:rsidRDefault="00EE371B" w:rsidP="00D0071A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Webinar on May 3: Sarah Miller from DEQ will be providing an update on Metro Metals’ proposed scope of work and schedule</w:t>
      </w:r>
    </w:p>
    <w:p w14:paraId="7BD0E940" w14:textId="751E52EB" w:rsidR="00EE371B" w:rsidRDefault="00C741AB" w:rsidP="00D0071A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Webinar info </w:t>
      </w:r>
      <w:r w:rsidR="00403A1C">
        <w:rPr>
          <w:rFonts w:asciiTheme="majorHAnsi" w:hAnsiTheme="majorHAnsi" w:cstheme="majorHAnsi"/>
          <w:sz w:val="24"/>
          <w:szCs w:val="24"/>
        </w:rPr>
        <w:t>wa</w:t>
      </w:r>
      <w:r w:rsidR="00EE371B">
        <w:rPr>
          <w:rFonts w:asciiTheme="majorHAnsi" w:hAnsiTheme="majorHAnsi" w:cstheme="majorHAnsi"/>
          <w:sz w:val="24"/>
          <w:szCs w:val="24"/>
        </w:rPr>
        <w:t>s provided in the Board packet</w:t>
      </w:r>
    </w:p>
    <w:p w14:paraId="60E2E47A" w14:textId="72558FD2" w:rsidR="003079C8" w:rsidRDefault="0034632C" w:rsidP="00C31E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DIY House Party Fundraiser aka “not gala”</w:t>
      </w:r>
    </w:p>
    <w:p w14:paraId="16C8AC0E" w14:textId="073D58B4" w:rsidR="007719A2" w:rsidRDefault="007719A2" w:rsidP="00FC6A5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Total income </w:t>
      </w:r>
      <w:r w:rsidR="007F76F0">
        <w:rPr>
          <w:rFonts w:asciiTheme="majorHAnsi" w:hAnsiTheme="majorHAnsi" w:cstheme="majorHAnsi"/>
          <w:sz w:val="24"/>
          <w:szCs w:val="24"/>
        </w:rPr>
        <w:t xml:space="preserve">was </w:t>
      </w:r>
      <w:r>
        <w:rPr>
          <w:rFonts w:asciiTheme="majorHAnsi" w:hAnsiTheme="majorHAnsi" w:cstheme="majorHAnsi"/>
          <w:sz w:val="24"/>
          <w:szCs w:val="24"/>
        </w:rPr>
        <w:t xml:space="preserve">$32K </w:t>
      </w:r>
      <w:r w:rsidR="00C961C9">
        <w:rPr>
          <w:rFonts w:asciiTheme="majorHAnsi" w:hAnsiTheme="majorHAnsi" w:cstheme="majorHAnsi"/>
          <w:sz w:val="24"/>
          <w:szCs w:val="24"/>
        </w:rPr>
        <w:t xml:space="preserve">– from </w:t>
      </w:r>
      <w:r>
        <w:rPr>
          <w:rFonts w:asciiTheme="majorHAnsi" w:hAnsiTheme="majorHAnsi" w:cstheme="majorHAnsi"/>
          <w:sz w:val="24"/>
          <w:szCs w:val="24"/>
        </w:rPr>
        <w:t xml:space="preserve">individual giving, </w:t>
      </w:r>
      <w:proofErr w:type="gramStart"/>
      <w:r>
        <w:rPr>
          <w:rFonts w:asciiTheme="majorHAnsi" w:hAnsiTheme="majorHAnsi" w:cstheme="majorHAnsi"/>
          <w:sz w:val="24"/>
          <w:szCs w:val="24"/>
        </w:rPr>
        <w:t>sponsors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and tickets</w:t>
      </w:r>
    </w:p>
    <w:p w14:paraId="577B63D9" w14:textId="15D7E714" w:rsidR="00FC6A51" w:rsidRDefault="00573FB7" w:rsidP="00FC6A5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Netted ~$15K; goal was ~$20K</w:t>
      </w:r>
    </w:p>
    <w:p w14:paraId="6BB20152" w14:textId="2B28842F" w:rsidR="00573FB7" w:rsidRDefault="00761922" w:rsidP="00FC6A51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Although we were a little short of the goal, we d</w:t>
      </w:r>
      <w:r w:rsidR="00CD29CE">
        <w:rPr>
          <w:rFonts w:asciiTheme="majorHAnsi" w:hAnsiTheme="majorHAnsi" w:cstheme="majorHAnsi"/>
          <w:sz w:val="24"/>
          <w:szCs w:val="24"/>
        </w:rPr>
        <w:t>id not have some of the usual fundraising activities</w:t>
      </w:r>
      <w:r w:rsidR="00774F37">
        <w:rPr>
          <w:rFonts w:asciiTheme="majorHAnsi" w:hAnsiTheme="majorHAnsi" w:cstheme="majorHAnsi"/>
          <w:sz w:val="24"/>
          <w:szCs w:val="24"/>
        </w:rPr>
        <w:t xml:space="preserve"> (e.g., silent auction)</w:t>
      </w:r>
      <w:r w:rsidR="00CD29CE">
        <w:rPr>
          <w:rFonts w:asciiTheme="majorHAnsi" w:hAnsiTheme="majorHAnsi" w:cstheme="majorHAnsi"/>
          <w:sz w:val="24"/>
          <w:szCs w:val="24"/>
        </w:rPr>
        <w:t>, so think it was a success</w:t>
      </w:r>
    </w:p>
    <w:p w14:paraId="692259F0" w14:textId="33512C95" w:rsidR="00150F99" w:rsidRDefault="00CD29CE" w:rsidP="004D593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Still need to run the numbers re: costs of staff time, but took much less time tha</w:t>
      </w:r>
      <w:r w:rsidR="00150F99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 xml:space="preserve"> a typical gala</w:t>
      </w:r>
    </w:p>
    <w:p w14:paraId="4C281E0E" w14:textId="7FA171B9" w:rsidR="00CB299D" w:rsidRDefault="00253739" w:rsidP="004D593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May be opportunities to leverage virtual model for future fundraising</w:t>
      </w:r>
      <w:r w:rsidR="00F16BA8">
        <w:rPr>
          <w:rFonts w:asciiTheme="majorHAnsi" w:hAnsiTheme="majorHAnsi" w:cstheme="majorHAnsi"/>
          <w:sz w:val="24"/>
          <w:szCs w:val="24"/>
        </w:rPr>
        <w:t xml:space="preserve"> activities too</w:t>
      </w:r>
    </w:p>
    <w:p w14:paraId="6F94D312" w14:textId="1DBAFF4B" w:rsidR="00F35062" w:rsidRPr="004D5933" w:rsidRDefault="00F35062" w:rsidP="004D5933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Covers of songs are not subject to copyright infringement; would need to get permission from performers before making the video public</w:t>
      </w:r>
    </w:p>
    <w:p w14:paraId="1F0EF31F" w14:textId="77777777" w:rsidR="00875924" w:rsidRPr="0034632C" w:rsidRDefault="00875924" w:rsidP="0034632C">
      <w:pPr>
        <w:spacing w:line="240" w:lineRule="auto"/>
        <w:rPr>
          <w:rFonts w:asciiTheme="majorHAnsi" w:eastAsia="Calibri" w:hAnsiTheme="majorHAnsi" w:cstheme="majorHAnsi"/>
          <w:bCs/>
          <w:color w:val="222222"/>
          <w:sz w:val="24"/>
          <w:szCs w:val="24"/>
        </w:rPr>
      </w:pPr>
    </w:p>
    <w:p w14:paraId="1169F6D0" w14:textId="205CB48B" w:rsidR="00591321" w:rsidRDefault="00591321" w:rsidP="00591321">
      <w:pPr>
        <w:shd w:val="clear" w:color="auto" w:fill="FFFFFF"/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</w:pP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7:</w:t>
      </w:r>
      <w:r w:rsidR="0034632C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1</w:t>
      </w:r>
      <w:r w:rsidR="00CD33DE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0</w:t>
      </w: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ab/>
      </w: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ab/>
      </w:r>
      <w:r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Wrap Up</w:t>
      </w:r>
    </w:p>
    <w:p w14:paraId="47AF855A" w14:textId="77777777" w:rsidR="00591321" w:rsidRPr="002D0797" w:rsidRDefault="00591321" w:rsidP="00591321">
      <w:pPr>
        <w:shd w:val="clear" w:color="auto" w:fill="FFFFFF"/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</w:pPr>
    </w:p>
    <w:p w14:paraId="7CE33804" w14:textId="47583E86" w:rsidR="00E911D6" w:rsidRPr="002D0797" w:rsidRDefault="00291426" w:rsidP="002D0797">
      <w:pPr>
        <w:shd w:val="clear" w:color="auto" w:fill="FFFFFF"/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</w:pP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7:</w:t>
      </w:r>
      <w:r w:rsidR="0034632C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2</w:t>
      </w: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0</w:t>
      </w: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ab/>
      </w:r>
      <w:r w:rsidRPr="00291426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ab/>
      </w:r>
      <w:r w:rsidR="002D0797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Adjourn</w:t>
      </w:r>
    </w:p>
    <w:p w14:paraId="3CBB9E4E" w14:textId="77777777" w:rsidR="00E911D6" w:rsidRPr="00EB471F" w:rsidRDefault="00E911D6" w:rsidP="00EB471F">
      <w:pPr>
        <w:shd w:val="clear" w:color="auto" w:fill="FFFFFF"/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</w:pPr>
    </w:p>
    <w:sectPr w:rsidR="00E911D6" w:rsidRPr="00EB47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14253"/>
    <w:multiLevelType w:val="multilevel"/>
    <w:tmpl w:val="4ADAE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73698C"/>
    <w:multiLevelType w:val="hybridMultilevel"/>
    <w:tmpl w:val="C9429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7F4A29"/>
    <w:multiLevelType w:val="hybridMultilevel"/>
    <w:tmpl w:val="B97C8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08A7444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602C08"/>
    <w:multiLevelType w:val="hybridMultilevel"/>
    <w:tmpl w:val="D38EA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C527910">
      <w:start w:val="1"/>
      <w:numFmt w:val="bullet"/>
      <w:lvlText w:val="-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F5"/>
    <w:rsid w:val="00003D0C"/>
    <w:rsid w:val="00020287"/>
    <w:rsid w:val="000203A0"/>
    <w:rsid w:val="00024551"/>
    <w:rsid w:val="000304C3"/>
    <w:rsid w:val="000324B5"/>
    <w:rsid w:val="00040A6F"/>
    <w:rsid w:val="000447F5"/>
    <w:rsid w:val="00045D19"/>
    <w:rsid w:val="00047822"/>
    <w:rsid w:val="00050E04"/>
    <w:rsid w:val="000550B6"/>
    <w:rsid w:val="00056DD7"/>
    <w:rsid w:val="00057AD0"/>
    <w:rsid w:val="00061A49"/>
    <w:rsid w:val="00065401"/>
    <w:rsid w:val="00065C0E"/>
    <w:rsid w:val="000674D6"/>
    <w:rsid w:val="00070F36"/>
    <w:rsid w:val="000714D5"/>
    <w:rsid w:val="00080203"/>
    <w:rsid w:val="00080F74"/>
    <w:rsid w:val="00084313"/>
    <w:rsid w:val="000864E6"/>
    <w:rsid w:val="00090A02"/>
    <w:rsid w:val="000913B0"/>
    <w:rsid w:val="0009179D"/>
    <w:rsid w:val="00096F96"/>
    <w:rsid w:val="000A37F8"/>
    <w:rsid w:val="000A3891"/>
    <w:rsid w:val="000A4ECE"/>
    <w:rsid w:val="000A54E9"/>
    <w:rsid w:val="000A68E5"/>
    <w:rsid w:val="000A6D4B"/>
    <w:rsid w:val="000B04AC"/>
    <w:rsid w:val="000B27F5"/>
    <w:rsid w:val="000B2E7A"/>
    <w:rsid w:val="000B4F8A"/>
    <w:rsid w:val="000C61A2"/>
    <w:rsid w:val="000D1B06"/>
    <w:rsid w:val="000D3502"/>
    <w:rsid w:val="000D6E80"/>
    <w:rsid w:val="000E25FE"/>
    <w:rsid w:val="000E4028"/>
    <w:rsid w:val="001017ED"/>
    <w:rsid w:val="00101AFE"/>
    <w:rsid w:val="001038B0"/>
    <w:rsid w:val="0010501B"/>
    <w:rsid w:val="001072F7"/>
    <w:rsid w:val="001076DC"/>
    <w:rsid w:val="00110436"/>
    <w:rsid w:val="001313FB"/>
    <w:rsid w:val="0013273D"/>
    <w:rsid w:val="00134906"/>
    <w:rsid w:val="00135A52"/>
    <w:rsid w:val="0014036D"/>
    <w:rsid w:val="001404A1"/>
    <w:rsid w:val="00141F28"/>
    <w:rsid w:val="00143238"/>
    <w:rsid w:val="00145E52"/>
    <w:rsid w:val="00147CD8"/>
    <w:rsid w:val="00150C08"/>
    <w:rsid w:val="00150F99"/>
    <w:rsid w:val="00151FB6"/>
    <w:rsid w:val="00162B88"/>
    <w:rsid w:val="00163868"/>
    <w:rsid w:val="001658D3"/>
    <w:rsid w:val="00166C6E"/>
    <w:rsid w:val="001673B8"/>
    <w:rsid w:val="00170CD4"/>
    <w:rsid w:val="00171DB1"/>
    <w:rsid w:val="00175593"/>
    <w:rsid w:val="00177EFE"/>
    <w:rsid w:val="001871D2"/>
    <w:rsid w:val="001934E3"/>
    <w:rsid w:val="00194C44"/>
    <w:rsid w:val="001A1860"/>
    <w:rsid w:val="001A3B24"/>
    <w:rsid w:val="001A4A8D"/>
    <w:rsid w:val="001B1359"/>
    <w:rsid w:val="001B2B3C"/>
    <w:rsid w:val="001C04B9"/>
    <w:rsid w:val="001C46C3"/>
    <w:rsid w:val="001C535B"/>
    <w:rsid w:val="001C6044"/>
    <w:rsid w:val="001D0EAD"/>
    <w:rsid w:val="001D5F02"/>
    <w:rsid w:val="001D67DA"/>
    <w:rsid w:val="00206268"/>
    <w:rsid w:val="002125BF"/>
    <w:rsid w:val="00215D49"/>
    <w:rsid w:val="00217AF4"/>
    <w:rsid w:val="00222975"/>
    <w:rsid w:val="00223094"/>
    <w:rsid w:val="002238C2"/>
    <w:rsid w:val="00224617"/>
    <w:rsid w:val="00226845"/>
    <w:rsid w:val="00226EB2"/>
    <w:rsid w:val="00227A18"/>
    <w:rsid w:val="00235C01"/>
    <w:rsid w:val="00243FA4"/>
    <w:rsid w:val="002529F4"/>
    <w:rsid w:val="00253739"/>
    <w:rsid w:val="002546F2"/>
    <w:rsid w:val="00254F14"/>
    <w:rsid w:val="002572DE"/>
    <w:rsid w:val="00261867"/>
    <w:rsid w:val="002618B1"/>
    <w:rsid w:val="0026701C"/>
    <w:rsid w:val="00273430"/>
    <w:rsid w:val="0027446B"/>
    <w:rsid w:val="00275AC9"/>
    <w:rsid w:val="002765A7"/>
    <w:rsid w:val="00277D88"/>
    <w:rsid w:val="00286AB1"/>
    <w:rsid w:val="00287D69"/>
    <w:rsid w:val="00291426"/>
    <w:rsid w:val="00293053"/>
    <w:rsid w:val="00293326"/>
    <w:rsid w:val="00294E71"/>
    <w:rsid w:val="002A2610"/>
    <w:rsid w:val="002B1639"/>
    <w:rsid w:val="002B57F5"/>
    <w:rsid w:val="002B68F4"/>
    <w:rsid w:val="002B7453"/>
    <w:rsid w:val="002C1D40"/>
    <w:rsid w:val="002D0797"/>
    <w:rsid w:val="002D36DE"/>
    <w:rsid w:val="002E2B12"/>
    <w:rsid w:val="002E79FB"/>
    <w:rsid w:val="002E7A81"/>
    <w:rsid w:val="00301398"/>
    <w:rsid w:val="003079C8"/>
    <w:rsid w:val="00322FD4"/>
    <w:rsid w:val="00324D79"/>
    <w:rsid w:val="00333EBD"/>
    <w:rsid w:val="00340366"/>
    <w:rsid w:val="00344FA4"/>
    <w:rsid w:val="0034632C"/>
    <w:rsid w:val="003529A7"/>
    <w:rsid w:val="003546EA"/>
    <w:rsid w:val="00356B3B"/>
    <w:rsid w:val="003571F1"/>
    <w:rsid w:val="00357FEF"/>
    <w:rsid w:val="003601D6"/>
    <w:rsid w:val="003626D5"/>
    <w:rsid w:val="00362E19"/>
    <w:rsid w:val="00365764"/>
    <w:rsid w:val="003660E7"/>
    <w:rsid w:val="0037583E"/>
    <w:rsid w:val="003838F6"/>
    <w:rsid w:val="003910BD"/>
    <w:rsid w:val="00394B75"/>
    <w:rsid w:val="0039506B"/>
    <w:rsid w:val="0039543F"/>
    <w:rsid w:val="0039611B"/>
    <w:rsid w:val="00396FD0"/>
    <w:rsid w:val="003A281C"/>
    <w:rsid w:val="003A6785"/>
    <w:rsid w:val="003A7BB6"/>
    <w:rsid w:val="003B2DE4"/>
    <w:rsid w:val="003B3BD0"/>
    <w:rsid w:val="003B6960"/>
    <w:rsid w:val="003B6FF7"/>
    <w:rsid w:val="003C28CF"/>
    <w:rsid w:val="003C4882"/>
    <w:rsid w:val="003C7383"/>
    <w:rsid w:val="003D2554"/>
    <w:rsid w:val="003D324C"/>
    <w:rsid w:val="003D5742"/>
    <w:rsid w:val="003D64EB"/>
    <w:rsid w:val="003D7641"/>
    <w:rsid w:val="003D7E45"/>
    <w:rsid w:val="003E3F21"/>
    <w:rsid w:val="004019C9"/>
    <w:rsid w:val="00403A1C"/>
    <w:rsid w:val="00404D86"/>
    <w:rsid w:val="004056B3"/>
    <w:rsid w:val="0041011A"/>
    <w:rsid w:val="00410958"/>
    <w:rsid w:val="004128B2"/>
    <w:rsid w:val="00415E43"/>
    <w:rsid w:val="004172B2"/>
    <w:rsid w:val="004219A1"/>
    <w:rsid w:val="00422FD6"/>
    <w:rsid w:val="0042466C"/>
    <w:rsid w:val="0043760C"/>
    <w:rsid w:val="00441306"/>
    <w:rsid w:val="00446365"/>
    <w:rsid w:val="004670AB"/>
    <w:rsid w:val="00470A35"/>
    <w:rsid w:val="00473715"/>
    <w:rsid w:val="00490E7F"/>
    <w:rsid w:val="00491109"/>
    <w:rsid w:val="0049755F"/>
    <w:rsid w:val="00497F37"/>
    <w:rsid w:val="004A308F"/>
    <w:rsid w:val="004A3F50"/>
    <w:rsid w:val="004B145F"/>
    <w:rsid w:val="004B662C"/>
    <w:rsid w:val="004C0F24"/>
    <w:rsid w:val="004C47C4"/>
    <w:rsid w:val="004C77CA"/>
    <w:rsid w:val="004C7830"/>
    <w:rsid w:val="004D34ED"/>
    <w:rsid w:val="004D391C"/>
    <w:rsid w:val="004D4B8E"/>
    <w:rsid w:val="004D5933"/>
    <w:rsid w:val="004D671F"/>
    <w:rsid w:val="004E25F2"/>
    <w:rsid w:val="004E3F24"/>
    <w:rsid w:val="004E6CF2"/>
    <w:rsid w:val="004F67A6"/>
    <w:rsid w:val="00500170"/>
    <w:rsid w:val="00506E0A"/>
    <w:rsid w:val="005070AB"/>
    <w:rsid w:val="005116C5"/>
    <w:rsid w:val="005128E7"/>
    <w:rsid w:val="0051315E"/>
    <w:rsid w:val="0051414E"/>
    <w:rsid w:val="005202AE"/>
    <w:rsid w:val="005332C0"/>
    <w:rsid w:val="00533D36"/>
    <w:rsid w:val="00534025"/>
    <w:rsid w:val="005348F6"/>
    <w:rsid w:val="00540A6B"/>
    <w:rsid w:val="00550FA7"/>
    <w:rsid w:val="00555456"/>
    <w:rsid w:val="00555CDA"/>
    <w:rsid w:val="005600AC"/>
    <w:rsid w:val="00573FB7"/>
    <w:rsid w:val="00576717"/>
    <w:rsid w:val="00582D36"/>
    <w:rsid w:val="005832B2"/>
    <w:rsid w:val="00587392"/>
    <w:rsid w:val="00590972"/>
    <w:rsid w:val="00590F0F"/>
    <w:rsid w:val="00591321"/>
    <w:rsid w:val="00592033"/>
    <w:rsid w:val="00594675"/>
    <w:rsid w:val="00596837"/>
    <w:rsid w:val="005A320E"/>
    <w:rsid w:val="005A52AB"/>
    <w:rsid w:val="005B1E10"/>
    <w:rsid w:val="005C00BA"/>
    <w:rsid w:val="005C35C9"/>
    <w:rsid w:val="005D2703"/>
    <w:rsid w:val="005D38E4"/>
    <w:rsid w:val="005D71B5"/>
    <w:rsid w:val="005D742F"/>
    <w:rsid w:val="005D7BDF"/>
    <w:rsid w:val="005E7604"/>
    <w:rsid w:val="005F201E"/>
    <w:rsid w:val="005F625F"/>
    <w:rsid w:val="00606A41"/>
    <w:rsid w:val="00616A89"/>
    <w:rsid w:val="006212DB"/>
    <w:rsid w:val="0062468C"/>
    <w:rsid w:val="00625287"/>
    <w:rsid w:val="0063287E"/>
    <w:rsid w:val="00633D1E"/>
    <w:rsid w:val="0063485B"/>
    <w:rsid w:val="006420AC"/>
    <w:rsid w:val="00650C04"/>
    <w:rsid w:val="00651354"/>
    <w:rsid w:val="006520D7"/>
    <w:rsid w:val="0065525A"/>
    <w:rsid w:val="006613F1"/>
    <w:rsid w:val="00661FF1"/>
    <w:rsid w:val="006827F3"/>
    <w:rsid w:val="00690CB5"/>
    <w:rsid w:val="00691ACD"/>
    <w:rsid w:val="00691CA4"/>
    <w:rsid w:val="00692CE0"/>
    <w:rsid w:val="00692F00"/>
    <w:rsid w:val="00697855"/>
    <w:rsid w:val="006A0D96"/>
    <w:rsid w:val="006A1CC0"/>
    <w:rsid w:val="006A4F47"/>
    <w:rsid w:val="006A6DD7"/>
    <w:rsid w:val="006B71D5"/>
    <w:rsid w:val="006C4EB3"/>
    <w:rsid w:val="006D0699"/>
    <w:rsid w:val="006D18E7"/>
    <w:rsid w:val="006D3907"/>
    <w:rsid w:val="006E1FF4"/>
    <w:rsid w:val="006E642C"/>
    <w:rsid w:val="006F6273"/>
    <w:rsid w:val="00701303"/>
    <w:rsid w:val="00701C80"/>
    <w:rsid w:val="00707007"/>
    <w:rsid w:val="00714D8C"/>
    <w:rsid w:val="00716665"/>
    <w:rsid w:val="00721A4D"/>
    <w:rsid w:val="0072275B"/>
    <w:rsid w:val="00722BA7"/>
    <w:rsid w:val="00725207"/>
    <w:rsid w:val="00726E14"/>
    <w:rsid w:val="00730483"/>
    <w:rsid w:val="0073332E"/>
    <w:rsid w:val="007333A1"/>
    <w:rsid w:val="00734118"/>
    <w:rsid w:val="00734D90"/>
    <w:rsid w:val="00740FF5"/>
    <w:rsid w:val="00741F57"/>
    <w:rsid w:val="00746782"/>
    <w:rsid w:val="007513E9"/>
    <w:rsid w:val="0075158A"/>
    <w:rsid w:val="007563F2"/>
    <w:rsid w:val="007606B3"/>
    <w:rsid w:val="00761922"/>
    <w:rsid w:val="00764D53"/>
    <w:rsid w:val="00765AF2"/>
    <w:rsid w:val="0077052E"/>
    <w:rsid w:val="007719A2"/>
    <w:rsid w:val="00771F35"/>
    <w:rsid w:val="0077486E"/>
    <w:rsid w:val="00774F37"/>
    <w:rsid w:val="00776218"/>
    <w:rsid w:val="00776D01"/>
    <w:rsid w:val="007817CE"/>
    <w:rsid w:val="007A0B25"/>
    <w:rsid w:val="007A41A8"/>
    <w:rsid w:val="007B16BE"/>
    <w:rsid w:val="007B46AA"/>
    <w:rsid w:val="007C09BB"/>
    <w:rsid w:val="007C0C96"/>
    <w:rsid w:val="007C3D3C"/>
    <w:rsid w:val="007C4E86"/>
    <w:rsid w:val="007C5BD6"/>
    <w:rsid w:val="007C5D7D"/>
    <w:rsid w:val="007C6C12"/>
    <w:rsid w:val="007D3CAB"/>
    <w:rsid w:val="007D791D"/>
    <w:rsid w:val="007D7CE9"/>
    <w:rsid w:val="007E762B"/>
    <w:rsid w:val="007F07E7"/>
    <w:rsid w:val="007F0EAF"/>
    <w:rsid w:val="007F16A5"/>
    <w:rsid w:val="007F4749"/>
    <w:rsid w:val="007F5CF6"/>
    <w:rsid w:val="007F76F0"/>
    <w:rsid w:val="00803D67"/>
    <w:rsid w:val="00812D1A"/>
    <w:rsid w:val="00814C20"/>
    <w:rsid w:val="00814D89"/>
    <w:rsid w:val="00822E14"/>
    <w:rsid w:val="0082640B"/>
    <w:rsid w:val="00833DCA"/>
    <w:rsid w:val="0084137B"/>
    <w:rsid w:val="00850FDE"/>
    <w:rsid w:val="00856B15"/>
    <w:rsid w:val="0085755A"/>
    <w:rsid w:val="008716A2"/>
    <w:rsid w:val="00872003"/>
    <w:rsid w:val="00874D9F"/>
    <w:rsid w:val="00875924"/>
    <w:rsid w:val="0087771B"/>
    <w:rsid w:val="008837DD"/>
    <w:rsid w:val="008838F3"/>
    <w:rsid w:val="00887EB0"/>
    <w:rsid w:val="0089132A"/>
    <w:rsid w:val="00893653"/>
    <w:rsid w:val="00894C20"/>
    <w:rsid w:val="0089635A"/>
    <w:rsid w:val="0089642A"/>
    <w:rsid w:val="008A03B3"/>
    <w:rsid w:val="008A040B"/>
    <w:rsid w:val="008A6DAD"/>
    <w:rsid w:val="008B2F02"/>
    <w:rsid w:val="008B7A62"/>
    <w:rsid w:val="008C42C6"/>
    <w:rsid w:val="008C7958"/>
    <w:rsid w:val="008C7D98"/>
    <w:rsid w:val="008D1E1C"/>
    <w:rsid w:val="008D387C"/>
    <w:rsid w:val="008D3F3B"/>
    <w:rsid w:val="008D510A"/>
    <w:rsid w:val="008E3723"/>
    <w:rsid w:val="008E38E6"/>
    <w:rsid w:val="008E3E48"/>
    <w:rsid w:val="008E3EBD"/>
    <w:rsid w:val="008F60BB"/>
    <w:rsid w:val="00904876"/>
    <w:rsid w:val="009112AA"/>
    <w:rsid w:val="00913ADC"/>
    <w:rsid w:val="00915F1C"/>
    <w:rsid w:val="009203FA"/>
    <w:rsid w:val="00920486"/>
    <w:rsid w:val="00923FC6"/>
    <w:rsid w:val="00924A91"/>
    <w:rsid w:val="00930363"/>
    <w:rsid w:val="00941471"/>
    <w:rsid w:val="00941ABC"/>
    <w:rsid w:val="0094292B"/>
    <w:rsid w:val="009429A2"/>
    <w:rsid w:val="00943159"/>
    <w:rsid w:val="009447CA"/>
    <w:rsid w:val="0094673B"/>
    <w:rsid w:val="0095052B"/>
    <w:rsid w:val="009524B8"/>
    <w:rsid w:val="009528F9"/>
    <w:rsid w:val="009554AA"/>
    <w:rsid w:val="00960737"/>
    <w:rsid w:val="00965024"/>
    <w:rsid w:val="0096602A"/>
    <w:rsid w:val="00974FFB"/>
    <w:rsid w:val="00980D88"/>
    <w:rsid w:val="00990E20"/>
    <w:rsid w:val="0099179B"/>
    <w:rsid w:val="00993C45"/>
    <w:rsid w:val="0099757C"/>
    <w:rsid w:val="00997D93"/>
    <w:rsid w:val="009A2C97"/>
    <w:rsid w:val="009A3A18"/>
    <w:rsid w:val="009A627E"/>
    <w:rsid w:val="009B5E40"/>
    <w:rsid w:val="009B7E7A"/>
    <w:rsid w:val="009C41B0"/>
    <w:rsid w:val="009D11FA"/>
    <w:rsid w:val="009E0695"/>
    <w:rsid w:val="009E3103"/>
    <w:rsid w:val="009E45B2"/>
    <w:rsid w:val="009E5CE9"/>
    <w:rsid w:val="009F2642"/>
    <w:rsid w:val="00A04284"/>
    <w:rsid w:val="00A0769F"/>
    <w:rsid w:val="00A076AD"/>
    <w:rsid w:val="00A07CF9"/>
    <w:rsid w:val="00A10977"/>
    <w:rsid w:val="00A2108A"/>
    <w:rsid w:val="00A21DB8"/>
    <w:rsid w:val="00A24A49"/>
    <w:rsid w:val="00A272D1"/>
    <w:rsid w:val="00A31C55"/>
    <w:rsid w:val="00A32731"/>
    <w:rsid w:val="00A354FF"/>
    <w:rsid w:val="00A520CD"/>
    <w:rsid w:val="00A53DCD"/>
    <w:rsid w:val="00A542F3"/>
    <w:rsid w:val="00A54FA5"/>
    <w:rsid w:val="00A55A91"/>
    <w:rsid w:val="00A60253"/>
    <w:rsid w:val="00A61872"/>
    <w:rsid w:val="00A64454"/>
    <w:rsid w:val="00A70EF4"/>
    <w:rsid w:val="00A74FE2"/>
    <w:rsid w:val="00A758ED"/>
    <w:rsid w:val="00A8027F"/>
    <w:rsid w:val="00A82B50"/>
    <w:rsid w:val="00A8533B"/>
    <w:rsid w:val="00A8595A"/>
    <w:rsid w:val="00A90D99"/>
    <w:rsid w:val="00A95297"/>
    <w:rsid w:val="00A975D8"/>
    <w:rsid w:val="00AA576C"/>
    <w:rsid w:val="00AA5A90"/>
    <w:rsid w:val="00AB02BB"/>
    <w:rsid w:val="00AB4C18"/>
    <w:rsid w:val="00AB543A"/>
    <w:rsid w:val="00AC4C78"/>
    <w:rsid w:val="00AC4EF0"/>
    <w:rsid w:val="00AD40BC"/>
    <w:rsid w:val="00AE417C"/>
    <w:rsid w:val="00AE4324"/>
    <w:rsid w:val="00AE4804"/>
    <w:rsid w:val="00AE64DB"/>
    <w:rsid w:val="00AF1CBE"/>
    <w:rsid w:val="00B001BB"/>
    <w:rsid w:val="00B048C6"/>
    <w:rsid w:val="00B078A2"/>
    <w:rsid w:val="00B129C2"/>
    <w:rsid w:val="00B12E7C"/>
    <w:rsid w:val="00B13122"/>
    <w:rsid w:val="00B143F5"/>
    <w:rsid w:val="00B171A3"/>
    <w:rsid w:val="00B20C59"/>
    <w:rsid w:val="00B25F2F"/>
    <w:rsid w:val="00B26037"/>
    <w:rsid w:val="00B2760E"/>
    <w:rsid w:val="00B32730"/>
    <w:rsid w:val="00B32A3C"/>
    <w:rsid w:val="00B33006"/>
    <w:rsid w:val="00B33E2B"/>
    <w:rsid w:val="00B376F3"/>
    <w:rsid w:val="00B37FDD"/>
    <w:rsid w:val="00B40C26"/>
    <w:rsid w:val="00B46323"/>
    <w:rsid w:val="00B53D91"/>
    <w:rsid w:val="00B56B3E"/>
    <w:rsid w:val="00B626D7"/>
    <w:rsid w:val="00B62BD9"/>
    <w:rsid w:val="00B62F0B"/>
    <w:rsid w:val="00B65581"/>
    <w:rsid w:val="00B727B5"/>
    <w:rsid w:val="00B8106B"/>
    <w:rsid w:val="00B92BAE"/>
    <w:rsid w:val="00B92F63"/>
    <w:rsid w:val="00B96147"/>
    <w:rsid w:val="00BA024B"/>
    <w:rsid w:val="00BA1D5A"/>
    <w:rsid w:val="00BA71EE"/>
    <w:rsid w:val="00BA7D99"/>
    <w:rsid w:val="00BB4CBB"/>
    <w:rsid w:val="00BB5101"/>
    <w:rsid w:val="00BB753F"/>
    <w:rsid w:val="00BC02CD"/>
    <w:rsid w:val="00BC1207"/>
    <w:rsid w:val="00BC297C"/>
    <w:rsid w:val="00BC299D"/>
    <w:rsid w:val="00BC39BC"/>
    <w:rsid w:val="00BC578E"/>
    <w:rsid w:val="00BC7234"/>
    <w:rsid w:val="00BC75AE"/>
    <w:rsid w:val="00BC7BED"/>
    <w:rsid w:val="00BD0E1E"/>
    <w:rsid w:val="00BD1E94"/>
    <w:rsid w:val="00BD31F5"/>
    <w:rsid w:val="00BD44C0"/>
    <w:rsid w:val="00BD650D"/>
    <w:rsid w:val="00BE3206"/>
    <w:rsid w:val="00BE32EF"/>
    <w:rsid w:val="00BE4AD9"/>
    <w:rsid w:val="00BE581C"/>
    <w:rsid w:val="00BE6446"/>
    <w:rsid w:val="00BE6F43"/>
    <w:rsid w:val="00BF069D"/>
    <w:rsid w:val="00BF4F71"/>
    <w:rsid w:val="00C00B9D"/>
    <w:rsid w:val="00C066C8"/>
    <w:rsid w:val="00C06CEE"/>
    <w:rsid w:val="00C072FD"/>
    <w:rsid w:val="00C07B2C"/>
    <w:rsid w:val="00C11082"/>
    <w:rsid w:val="00C1112E"/>
    <w:rsid w:val="00C129CF"/>
    <w:rsid w:val="00C136F3"/>
    <w:rsid w:val="00C14CA0"/>
    <w:rsid w:val="00C1531A"/>
    <w:rsid w:val="00C160E3"/>
    <w:rsid w:val="00C206A8"/>
    <w:rsid w:val="00C224C8"/>
    <w:rsid w:val="00C27DB2"/>
    <w:rsid w:val="00C31E17"/>
    <w:rsid w:val="00C348BC"/>
    <w:rsid w:val="00C37F04"/>
    <w:rsid w:val="00C50C01"/>
    <w:rsid w:val="00C5181C"/>
    <w:rsid w:val="00C55705"/>
    <w:rsid w:val="00C57CD2"/>
    <w:rsid w:val="00C60A0C"/>
    <w:rsid w:val="00C61902"/>
    <w:rsid w:val="00C66BAE"/>
    <w:rsid w:val="00C70DDA"/>
    <w:rsid w:val="00C73267"/>
    <w:rsid w:val="00C741AB"/>
    <w:rsid w:val="00C744F9"/>
    <w:rsid w:val="00C74FD7"/>
    <w:rsid w:val="00C80AEC"/>
    <w:rsid w:val="00C81DAF"/>
    <w:rsid w:val="00C84B5B"/>
    <w:rsid w:val="00C85B6F"/>
    <w:rsid w:val="00C85F6C"/>
    <w:rsid w:val="00C954BB"/>
    <w:rsid w:val="00C961C9"/>
    <w:rsid w:val="00C97A14"/>
    <w:rsid w:val="00CA360A"/>
    <w:rsid w:val="00CB191E"/>
    <w:rsid w:val="00CB299D"/>
    <w:rsid w:val="00CB3C3F"/>
    <w:rsid w:val="00CB5817"/>
    <w:rsid w:val="00CB6D4B"/>
    <w:rsid w:val="00CC0F5E"/>
    <w:rsid w:val="00CC3B13"/>
    <w:rsid w:val="00CC56AB"/>
    <w:rsid w:val="00CC5F89"/>
    <w:rsid w:val="00CC6371"/>
    <w:rsid w:val="00CD2233"/>
    <w:rsid w:val="00CD29CE"/>
    <w:rsid w:val="00CD33DE"/>
    <w:rsid w:val="00CD5356"/>
    <w:rsid w:val="00CD552C"/>
    <w:rsid w:val="00CE0627"/>
    <w:rsid w:val="00CE4ED4"/>
    <w:rsid w:val="00CF088D"/>
    <w:rsid w:val="00CF15B2"/>
    <w:rsid w:val="00D0071A"/>
    <w:rsid w:val="00D03CAD"/>
    <w:rsid w:val="00D04770"/>
    <w:rsid w:val="00D06740"/>
    <w:rsid w:val="00D07DA9"/>
    <w:rsid w:val="00D10884"/>
    <w:rsid w:val="00D12D45"/>
    <w:rsid w:val="00D300DB"/>
    <w:rsid w:val="00D320AE"/>
    <w:rsid w:val="00D3225D"/>
    <w:rsid w:val="00D5063B"/>
    <w:rsid w:val="00D57380"/>
    <w:rsid w:val="00D64D77"/>
    <w:rsid w:val="00D74C07"/>
    <w:rsid w:val="00D76531"/>
    <w:rsid w:val="00D814B5"/>
    <w:rsid w:val="00D81DCA"/>
    <w:rsid w:val="00D82A1D"/>
    <w:rsid w:val="00D82D07"/>
    <w:rsid w:val="00D84B2F"/>
    <w:rsid w:val="00D87E82"/>
    <w:rsid w:val="00D87F08"/>
    <w:rsid w:val="00D90383"/>
    <w:rsid w:val="00D95D74"/>
    <w:rsid w:val="00D97151"/>
    <w:rsid w:val="00DA229E"/>
    <w:rsid w:val="00DA72E3"/>
    <w:rsid w:val="00DB1A17"/>
    <w:rsid w:val="00DB3CBD"/>
    <w:rsid w:val="00DB46DE"/>
    <w:rsid w:val="00DC199E"/>
    <w:rsid w:val="00DC2AA1"/>
    <w:rsid w:val="00DD1A65"/>
    <w:rsid w:val="00DE1A80"/>
    <w:rsid w:val="00E03BD8"/>
    <w:rsid w:val="00E03D1C"/>
    <w:rsid w:val="00E061D9"/>
    <w:rsid w:val="00E069C9"/>
    <w:rsid w:val="00E118C3"/>
    <w:rsid w:val="00E21D90"/>
    <w:rsid w:val="00E23357"/>
    <w:rsid w:val="00E24B5B"/>
    <w:rsid w:val="00E27594"/>
    <w:rsid w:val="00E2764C"/>
    <w:rsid w:val="00E33303"/>
    <w:rsid w:val="00E371B9"/>
    <w:rsid w:val="00E410E0"/>
    <w:rsid w:val="00E41EF0"/>
    <w:rsid w:val="00E5246C"/>
    <w:rsid w:val="00E53149"/>
    <w:rsid w:val="00E553C1"/>
    <w:rsid w:val="00E74760"/>
    <w:rsid w:val="00E76948"/>
    <w:rsid w:val="00E77A3A"/>
    <w:rsid w:val="00E816C9"/>
    <w:rsid w:val="00E83851"/>
    <w:rsid w:val="00E86939"/>
    <w:rsid w:val="00E90859"/>
    <w:rsid w:val="00E90964"/>
    <w:rsid w:val="00E911D6"/>
    <w:rsid w:val="00EA047E"/>
    <w:rsid w:val="00EA21BC"/>
    <w:rsid w:val="00EA5349"/>
    <w:rsid w:val="00EA6A80"/>
    <w:rsid w:val="00EA7341"/>
    <w:rsid w:val="00EB28A3"/>
    <w:rsid w:val="00EB471F"/>
    <w:rsid w:val="00EB6076"/>
    <w:rsid w:val="00EC101D"/>
    <w:rsid w:val="00EC306A"/>
    <w:rsid w:val="00EC6E0B"/>
    <w:rsid w:val="00ED36CE"/>
    <w:rsid w:val="00ED4C4E"/>
    <w:rsid w:val="00EE371B"/>
    <w:rsid w:val="00EE4BE7"/>
    <w:rsid w:val="00EE7DE7"/>
    <w:rsid w:val="00EF2B20"/>
    <w:rsid w:val="00EF308B"/>
    <w:rsid w:val="00F0227F"/>
    <w:rsid w:val="00F03772"/>
    <w:rsid w:val="00F0672F"/>
    <w:rsid w:val="00F068BA"/>
    <w:rsid w:val="00F10E2A"/>
    <w:rsid w:val="00F13B2E"/>
    <w:rsid w:val="00F16380"/>
    <w:rsid w:val="00F16BA8"/>
    <w:rsid w:val="00F17372"/>
    <w:rsid w:val="00F220F1"/>
    <w:rsid w:val="00F2448F"/>
    <w:rsid w:val="00F26762"/>
    <w:rsid w:val="00F32E89"/>
    <w:rsid w:val="00F35062"/>
    <w:rsid w:val="00F40270"/>
    <w:rsid w:val="00F451CF"/>
    <w:rsid w:val="00F46ADF"/>
    <w:rsid w:val="00F51EAA"/>
    <w:rsid w:val="00F53494"/>
    <w:rsid w:val="00F5473F"/>
    <w:rsid w:val="00F60AFF"/>
    <w:rsid w:val="00F63161"/>
    <w:rsid w:val="00F67E37"/>
    <w:rsid w:val="00F72225"/>
    <w:rsid w:val="00F73F35"/>
    <w:rsid w:val="00F771E6"/>
    <w:rsid w:val="00F844E6"/>
    <w:rsid w:val="00F8678A"/>
    <w:rsid w:val="00F87B35"/>
    <w:rsid w:val="00F942A0"/>
    <w:rsid w:val="00F94AF5"/>
    <w:rsid w:val="00F96D5A"/>
    <w:rsid w:val="00FA32E4"/>
    <w:rsid w:val="00FA6A9D"/>
    <w:rsid w:val="00FA700E"/>
    <w:rsid w:val="00FB108A"/>
    <w:rsid w:val="00FB1D41"/>
    <w:rsid w:val="00FB25F1"/>
    <w:rsid w:val="00FB4184"/>
    <w:rsid w:val="00FB5CB8"/>
    <w:rsid w:val="00FC15E8"/>
    <w:rsid w:val="00FC6A51"/>
    <w:rsid w:val="00FD16F7"/>
    <w:rsid w:val="00FD34D9"/>
    <w:rsid w:val="00FD4E97"/>
    <w:rsid w:val="00FD670F"/>
    <w:rsid w:val="00FE0A4D"/>
    <w:rsid w:val="00FE5A2B"/>
    <w:rsid w:val="00FF4A98"/>
    <w:rsid w:val="00FF50A7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2ABD"/>
  <w15:docId w15:val="{BA7A6492-BFAD-4818-B8F0-68415966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87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F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63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876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291426"/>
  </w:style>
  <w:style w:type="paragraph" w:styleId="NormalWeb">
    <w:name w:val="Normal (Web)"/>
    <w:basedOn w:val="Normal"/>
    <w:uiPriority w:val="99"/>
    <w:unhideWhenUsed/>
    <w:rsid w:val="0058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495062105?pwd=OExTYXVEOHVNTmRvTzJmMHpudzds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Bies, Jenn</dc:creator>
  <cp:lastModifiedBy>Bies, Jenn</cp:lastModifiedBy>
  <cp:revision>223</cp:revision>
  <dcterms:created xsi:type="dcterms:W3CDTF">2021-04-20T18:03:00Z</dcterms:created>
  <dcterms:modified xsi:type="dcterms:W3CDTF">2021-04-27T02:35:00Z</dcterms:modified>
</cp:coreProperties>
</file>